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E624D" w14:textId="1886A87C" w:rsidR="00810055" w:rsidRPr="00062E8C" w:rsidRDefault="00810055" w:rsidP="00F149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062E8C">
        <w:rPr>
          <w:rFonts w:ascii="Times New Roman" w:hAnsi="Times New Roman" w:cs="Times New Roman"/>
          <w:b/>
          <w:bCs/>
        </w:rPr>
        <w:t>Return</w:t>
      </w:r>
      <w:r w:rsidR="007D1C5D">
        <w:rPr>
          <w:rFonts w:ascii="Times New Roman" w:hAnsi="Times New Roman" w:cs="Times New Roman"/>
          <w:b/>
          <w:bCs/>
        </w:rPr>
        <w:t xml:space="preserve"> </w:t>
      </w:r>
      <w:r w:rsidRPr="00062E8C">
        <w:rPr>
          <w:rFonts w:ascii="Times New Roman" w:hAnsi="Times New Roman" w:cs="Times New Roman"/>
          <w:b/>
          <w:bCs/>
        </w:rPr>
        <w:t>to</w:t>
      </w:r>
      <w:r w:rsidR="007D1C5D">
        <w:rPr>
          <w:rFonts w:ascii="Times New Roman" w:hAnsi="Times New Roman" w:cs="Times New Roman"/>
          <w:b/>
          <w:bCs/>
        </w:rPr>
        <w:t xml:space="preserve"> </w:t>
      </w:r>
      <w:r w:rsidR="00B94BA2">
        <w:rPr>
          <w:rFonts w:ascii="Times New Roman" w:hAnsi="Times New Roman" w:cs="Times New Roman"/>
          <w:b/>
          <w:bCs/>
        </w:rPr>
        <w:t>Sport</w:t>
      </w:r>
      <w:r w:rsidR="004614B2">
        <w:rPr>
          <w:rFonts w:ascii="Times New Roman" w:hAnsi="Times New Roman" w:cs="Times New Roman"/>
          <w:b/>
          <w:bCs/>
        </w:rPr>
        <w:t xml:space="preserve"> Documentation</w:t>
      </w:r>
      <w:r w:rsidR="003817A3">
        <w:rPr>
          <w:rFonts w:ascii="Times New Roman" w:hAnsi="Times New Roman" w:cs="Times New Roman"/>
          <w:b/>
          <w:bCs/>
        </w:rPr>
        <w:t xml:space="preserve"> Form</w:t>
      </w:r>
    </w:p>
    <w:p w14:paraId="29F7CA69" w14:textId="77777777" w:rsidR="00062E8C" w:rsidRPr="00062E8C" w:rsidRDefault="00062E8C" w:rsidP="00062E8C">
      <w:pPr>
        <w:pStyle w:val="NoSpacing"/>
        <w:rPr>
          <w:rFonts w:ascii="Times New Roman" w:hAnsi="Times New Roman" w:cs="Times New Roman"/>
        </w:rPr>
      </w:pPr>
    </w:p>
    <w:p w14:paraId="4AA171EB" w14:textId="3F548214" w:rsidR="00062E8C" w:rsidRPr="00062E8C" w:rsidRDefault="00062E8C" w:rsidP="00062E8C">
      <w:pPr>
        <w:pStyle w:val="NoSpacing"/>
        <w:rPr>
          <w:rFonts w:ascii="Times New Roman" w:hAnsi="Times New Roman" w:cs="Times New Roman"/>
        </w:rPr>
      </w:pPr>
      <w:r w:rsidRPr="00062E8C">
        <w:rPr>
          <w:rFonts w:ascii="Times New Roman" w:hAnsi="Times New Roman" w:cs="Times New Roman"/>
        </w:rPr>
        <w:t>Date Of Injury __________________</w:t>
      </w:r>
      <w:proofErr w:type="gramStart"/>
      <w:r w:rsidRPr="00062E8C">
        <w:rPr>
          <w:rFonts w:ascii="Times New Roman" w:hAnsi="Times New Roman" w:cs="Times New Roman"/>
        </w:rPr>
        <w:t xml:space="preserve">_    </w:t>
      </w:r>
      <w:proofErr w:type="gramEnd"/>
      <w:r w:rsidRPr="00062E8C">
        <w:rPr>
          <w:rFonts w:ascii="Times New Roman" w:hAnsi="Times New Roman" w:cs="Times New Roman"/>
        </w:rPr>
        <w:t xml:space="preserve"> Athlete’s Name ________________________________</w:t>
      </w:r>
    </w:p>
    <w:p w14:paraId="71D6813A" w14:textId="77777777" w:rsidR="00810055" w:rsidRPr="00837D60" w:rsidRDefault="00810055" w:rsidP="00810055">
      <w:pPr>
        <w:pStyle w:val="NoSpacing"/>
        <w:rPr>
          <w:rFonts w:ascii="Times New Roman" w:hAnsi="Times New Roman" w:cs="Times New Roman"/>
          <w:sz w:val="22"/>
          <w:szCs w:val="22"/>
          <w:lang w:val="en-CA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1570"/>
        <w:gridCol w:w="3110"/>
        <w:gridCol w:w="2123"/>
        <w:gridCol w:w="1698"/>
        <w:gridCol w:w="1699"/>
      </w:tblGrid>
      <w:tr w:rsidR="00837D60" w:rsidRPr="00837D60" w14:paraId="1123A813" w14:textId="2376ED84" w:rsidTr="004614B2">
        <w:trPr>
          <w:trHeight w:val="170"/>
          <w:jc w:val="center"/>
        </w:trPr>
        <w:tc>
          <w:tcPr>
            <w:tcW w:w="551" w:type="dxa"/>
            <w:shd w:val="clear" w:color="auto" w:fill="D9D9D9" w:themeFill="background1" w:themeFillShade="D9"/>
            <w:vAlign w:val="center"/>
          </w:tcPr>
          <w:p w14:paraId="4D289025" w14:textId="77777777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94BA2">
              <w:rPr>
                <w:rFonts w:ascii="Times New Roman" w:hAnsi="Times New Roman" w:cs="Times New Roman"/>
                <w:b/>
                <w:color w:val="000000"/>
              </w:rPr>
              <w:t>Step</w:t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282EC1DF" w14:textId="77777777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4BA2">
              <w:rPr>
                <w:rFonts w:ascii="Times New Roman" w:hAnsi="Times New Roman" w:cs="Times New Roman"/>
                <w:b/>
                <w:bCs/>
              </w:rPr>
              <w:t>Activity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4D0471A" w14:textId="77777777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4BA2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5448809" w14:textId="77777777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4BA2">
              <w:rPr>
                <w:rFonts w:ascii="Times New Roman" w:hAnsi="Times New Roman" w:cs="Times New Roman"/>
                <w:b/>
                <w:bCs/>
              </w:rPr>
              <w:t>Goal of each step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404F1AF" w14:textId="68DC0523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4BA2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4829435" w14:textId="1EE31FD5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4BA2">
              <w:rPr>
                <w:rFonts w:ascii="Times New Roman" w:hAnsi="Times New Roman" w:cs="Times New Roman"/>
                <w:b/>
                <w:bCs/>
              </w:rPr>
              <w:t>Date Completed</w:t>
            </w:r>
          </w:p>
        </w:tc>
      </w:tr>
      <w:tr w:rsidR="00837D60" w:rsidRPr="00837D60" w14:paraId="575E54BD" w14:textId="407C7205" w:rsidTr="004614B2">
        <w:trPr>
          <w:trHeight w:val="537"/>
          <w:jc w:val="center"/>
        </w:trPr>
        <w:tc>
          <w:tcPr>
            <w:tcW w:w="551" w:type="dxa"/>
            <w:shd w:val="clear" w:color="auto" w:fill="AFD135"/>
          </w:tcPr>
          <w:p w14:paraId="1FF39C79" w14:textId="77777777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A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71" w:type="dxa"/>
          </w:tcPr>
          <w:p w14:paraId="5FC690F1" w14:textId="32FCB600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 xml:space="preserve">Activities of daily living and relative rest </w:t>
            </w:r>
          </w:p>
        </w:tc>
        <w:tc>
          <w:tcPr>
            <w:tcW w:w="3118" w:type="dxa"/>
          </w:tcPr>
          <w:p w14:paraId="5FB35639" w14:textId="2ED7AEE4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>Typical activities at home</w:t>
            </w:r>
            <w:r w:rsidR="00B94BA2">
              <w:rPr>
                <w:rFonts w:ascii="Times New Roman" w:hAnsi="Times New Roman" w:cs="Times New Roman"/>
                <w:lang w:val="en-CA"/>
              </w:rPr>
              <w:t xml:space="preserve"> (</w:t>
            </w:r>
            <w:r w:rsidRPr="00B94BA2">
              <w:rPr>
                <w:rFonts w:ascii="Times New Roman" w:hAnsi="Times New Roman" w:cs="Times New Roman"/>
                <w:lang w:val="en-CA"/>
              </w:rPr>
              <w:t>preparing meals, social interactions, light walking). Minimize screen time.</w:t>
            </w:r>
          </w:p>
        </w:tc>
        <w:tc>
          <w:tcPr>
            <w:tcW w:w="2126" w:type="dxa"/>
          </w:tcPr>
          <w:p w14:paraId="7DFFBF64" w14:textId="77777777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>Gradual reintroduction of typical activities.</w:t>
            </w:r>
          </w:p>
        </w:tc>
        <w:tc>
          <w:tcPr>
            <w:tcW w:w="1701" w:type="dxa"/>
          </w:tcPr>
          <w:p w14:paraId="433F250C" w14:textId="5BBE0D12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>First 24 to 48 hours</w:t>
            </w:r>
          </w:p>
        </w:tc>
        <w:tc>
          <w:tcPr>
            <w:tcW w:w="1701" w:type="dxa"/>
          </w:tcPr>
          <w:p w14:paraId="012F0F93" w14:textId="77777777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</w:p>
        </w:tc>
      </w:tr>
      <w:tr w:rsidR="00837D60" w:rsidRPr="00837D60" w14:paraId="7380615B" w14:textId="05752125" w:rsidTr="004614B2">
        <w:trPr>
          <w:trHeight w:val="587"/>
          <w:jc w:val="center"/>
        </w:trPr>
        <w:tc>
          <w:tcPr>
            <w:tcW w:w="551" w:type="dxa"/>
            <w:shd w:val="clear" w:color="auto" w:fill="AFD135"/>
          </w:tcPr>
          <w:p w14:paraId="58E5C8C6" w14:textId="77777777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A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71" w:type="dxa"/>
          </w:tcPr>
          <w:p w14:paraId="02544646" w14:textId="77777777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>2A: Light effort aerobic exercise</w:t>
            </w:r>
          </w:p>
          <w:p w14:paraId="7618A5F2" w14:textId="77777777" w:rsidR="00837D60" w:rsidRPr="00B94BA2" w:rsidRDefault="00837D60" w:rsidP="00837D60">
            <w:pPr>
              <w:pStyle w:val="NoSpacing"/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>2B: Moderate effort aerobic exercise</w:t>
            </w:r>
          </w:p>
        </w:tc>
        <w:tc>
          <w:tcPr>
            <w:tcW w:w="3118" w:type="dxa"/>
          </w:tcPr>
          <w:p w14:paraId="2AA32FCD" w14:textId="77777777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</w:rPr>
              <w:t xml:space="preserve">Walking or stationary cycling at slow to medium pace. </w:t>
            </w:r>
            <w:r w:rsidRPr="00B94BA2">
              <w:rPr>
                <w:rFonts w:ascii="Times New Roman" w:hAnsi="Times New Roman" w:cs="Times New Roman"/>
                <w:lang w:val="en-CA"/>
              </w:rPr>
              <w:t>May begin light resistance training. Gradually increase intensity of aerobic activities, such as stationary cycling and walking at a brisk pace.</w:t>
            </w:r>
          </w:p>
        </w:tc>
        <w:tc>
          <w:tcPr>
            <w:tcW w:w="2126" w:type="dxa"/>
          </w:tcPr>
          <w:p w14:paraId="516D91D4" w14:textId="77777777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>Increase heart rate.</w:t>
            </w:r>
          </w:p>
        </w:tc>
        <w:tc>
          <w:tcPr>
            <w:tcW w:w="1701" w:type="dxa"/>
          </w:tcPr>
          <w:p w14:paraId="2459D565" w14:textId="250840F6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>At least 24 hours</w:t>
            </w:r>
          </w:p>
        </w:tc>
        <w:tc>
          <w:tcPr>
            <w:tcW w:w="1701" w:type="dxa"/>
          </w:tcPr>
          <w:p w14:paraId="79853865" w14:textId="77777777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</w:p>
        </w:tc>
      </w:tr>
      <w:tr w:rsidR="00837D60" w:rsidRPr="00837D60" w14:paraId="5AA2551A" w14:textId="06D1699F" w:rsidTr="004614B2">
        <w:trPr>
          <w:trHeight w:val="531"/>
          <w:jc w:val="center"/>
        </w:trPr>
        <w:tc>
          <w:tcPr>
            <w:tcW w:w="551" w:type="dxa"/>
            <w:shd w:val="clear" w:color="auto" w:fill="AFD135"/>
          </w:tcPr>
          <w:p w14:paraId="1F23DD1E" w14:textId="77777777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A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71" w:type="dxa"/>
          </w:tcPr>
          <w:p w14:paraId="3DE68185" w14:textId="77777777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>Individual sport-specific activities, without risk of inadvertent head impact</w:t>
            </w:r>
          </w:p>
        </w:tc>
        <w:tc>
          <w:tcPr>
            <w:tcW w:w="3118" w:type="dxa"/>
          </w:tcPr>
          <w:p w14:paraId="4F0398F1" w14:textId="3A29696D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>Add sport-specific activities (running, changing direction, individual drills). Perform activities individually and under supervision.</w:t>
            </w:r>
          </w:p>
        </w:tc>
        <w:tc>
          <w:tcPr>
            <w:tcW w:w="2126" w:type="dxa"/>
          </w:tcPr>
          <w:p w14:paraId="580F3648" w14:textId="77777777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>Increase the intensity of aerobic activities and introduce low-risk sport- specific movements.</w:t>
            </w:r>
          </w:p>
        </w:tc>
        <w:tc>
          <w:tcPr>
            <w:tcW w:w="1701" w:type="dxa"/>
          </w:tcPr>
          <w:p w14:paraId="48B0D38A" w14:textId="77777777" w:rsidR="00837D60" w:rsidRPr="00B94BA2" w:rsidRDefault="00837D60" w:rsidP="00837D60">
            <w:pPr>
              <w:tabs>
                <w:tab w:val="left" w:pos="187"/>
                <w:tab w:val="left" w:pos="451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>At least 24 hours</w:t>
            </w:r>
          </w:p>
          <w:p w14:paraId="42B03B7C" w14:textId="77777777" w:rsidR="00837D60" w:rsidRPr="00B94BA2" w:rsidRDefault="00837D60" w:rsidP="00837D60">
            <w:pPr>
              <w:tabs>
                <w:tab w:val="left" w:pos="187"/>
                <w:tab w:val="left" w:pos="451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62DEE330" w14:textId="1C818534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701" w:type="dxa"/>
          </w:tcPr>
          <w:p w14:paraId="32D50DF7" w14:textId="77777777" w:rsidR="00B94BA2" w:rsidRPr="00B94BA2" w:rsidRDefault="00B94BA2" w:rsidP="00837D60">
            <w:pPr>
              <w:rPr>
                <w:rFonts w:ascii="Times New Roman" w:hAnsi="Times New Roman" w:cs="Times New Roman"/>
                <w:lang w:val="en-CA"/>
              </w:rPr>
            </w:pPr>
          </w:p>
          <w:p w14:paraId="33953ECB" w14:textId="77777777" w:rsidR="00B94BA2" w:rsidRPr="00B94BA2" w:rsidRDefault="00B94BA2" w:rsidP="00837D60">
            <w:pPr>
              <w:rPr>
                <w:rFonts w:ascii="Times New Roman" w:hAnsi="Times New Roman" w:cs="Times New Roman"/>
                <w:lang w:val="en-CA"/>
              </w:rPr>
            </w:pPr>
          </w:p>
          <w:p w14:paraId="09D6DE27" w14:textId="77777777" w:rsidR="00B94BA2" w:rsidRDefault="00B94BA2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 xml:space="preserve">Medical Clearance Letter </w:t>
            </w:r>
          </w:p>
          <w:p w14:paraId="2ACDB4C8" w14:textId="7393D81E" w:rsidR="00837D60" w:rsidRPr="00B94BA2" w:rsidRDefault="00B94BA2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>received:</w:t>
            </w:r>
          </w:p>
        </w:tc>
      </w:tr>
      <w:tr w:rsidR="00062E8C" w:rsidRPr="00837D60" w14:paraId="5A581B35" w14:textId="309D2317" w:rsidTr="00493B65">
        <w:trPr>
          <w:trHeight w:val="205"/>
          <w:jc w:val="center"/>
        </w:trPr>
        <w:tc>
          <w:tcPr>
            <w:tcW w:w="10768" w:type="dxa"/>
            <w:gridSpan w:val="6"/>
            <w:shd w:val="clear" w:color="auto" w:fill="00A3DA"/>
          </w:tcPr>
          <w:p w14:paraId="1757F94F" w14:textId="0F5169F9" w:rsidR="00062E8C" w:rsidRPr="00B94BA2" w:rsidRDefault="00062E8C" w:rsidP="00062E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4BA2">
              <w:rPr>
                <w:rFonts w:ascii="Times New Roman" w:hAnsi="Times New Roman" w:cs="Times New Roman"/>
                <w:b/>
                <w:bCs/>
              </w:rPr>
              <w:t xml:space="preserve">Medical Clearance </w:t>
            </w:r>
            <w:r w:rsidR="00B94BA2">
              <w:rPr>
                <w:rFonts w:ascii="Times New Roman" w:hAnsi="Times New Roman" w:cs="Times New Roman"/>
                <w:b/>
                <w:bCs/>
              </w:rPr>
              <w:t xml:space="preserve">Letter </w:t>
            </w:r>
            <w:r w:rsidRPr="00B94BA2">
              <w:rPr>
                <w:rFonts w:ascii="Times New Roman" w:hAnsi="Times New Roman" w:cs="Times New Roman"/>
                <w:b/>
                <w:bCs/>
              </w:rPr>
              <w:t>Required to Progress to Step 4</w:t>
            </w:r>
          </w:p>
        </w:tc>
      </w:tr>
      <w:tr w:rsidR="00837D60" w:rsidRPr="00837D60" w14:paraId="7873C3DC" w14:textId="2503F7E9" w:rsidTr="004614B2">
        <w:trPr>
          <w:trHeight w:val="550"/>
          <w:jc w:val="center"/>
        </w:trPr>
        <w:tc>
          <w:tcPr>
            <w:tcW w:w="551" w:type="dxa"/>
            <w:shd w:val="clear" w:color="auto" w:fill="AFD135"/>
          </w:tcPr>
          <w:p w14:paraId="0118A14A" w14:textId="77777777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A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71" w:type="dxa"/>
          </w:tcPr>
          <w:p w14:paraId="28F04FFA" w14:textId="77777777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>Non-contact training drills and activities</w:t>
            </w:r>
          </w:p>
        </w:tc>
        <w:tc>
          <w:tcPr>
            <w:tcW w:w="3118" w:type="dxa"/>
          </w:tcPr>
          <w:p w14:paraId="2638F739" w14:textId="26911F12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>Exercises with no body contact at high intensity. More challenging drills and activities (passing drills, multi-athlete training and practices).</w:t>
            </w:r>
          </w:p>
        </w:tc>
        <w:tc>
          <w:tcPr>
            <w:tcW w:w="2126" w:type="dxa"/>
          </w:tcPr>
          <w:p w14:paraId="72711D08" w14:textId="77777777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 xml:space="preserve">Resume usual intensity of exercise, co-ordination and activity-related cognitive skills. </w:t>
            </w:r>
          </w:p>
        </w:tc>
        <w:tc>
          <w:tcPr>
            <w:tcW w:w="1701" w:type="dxa"/>
          </w:tcPr>
          <w:p w14:paraId="1D8D571F" w14:textId="77777777" w:rsidR="00837D60" w:rsidRPr="00B94BA2" w:rsidRDefault="00837D60" w:rsidP="00837D60">
            <w:pPr>
              <w:tabs>
                <w:tab w:val="left" w:pos="187"/>
                <w:tab w:val="left" w:pos="451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>At least 24 hours</w:t>
            </w:r>
          </w:p>
          <w:p w14:paraId="52540053" w14:textId="77777777" w:rsidR="00837D60" w:rsidRPr="00B94BA2" w:rsidRDefault="00837D60" w:rsidP="00837D60">
            <w:pPr>
              <w:tabs>
                <w:tab w:val="left" w:pos="187"/>
                <w:tab w:val="left" w:pos="451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14:paraId="55060C0E" w14:textId="77777777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701" w:type="dxa"/>
          </w:tcPr>
          <w:p w14:paraId="294211D4" w14:textId="77777777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</w:p>
          <w:p w14:paraId="72ACA487" w14:textId="77777777" w:rsidR="004614B2" w:rsidRPr="00B94BA2" w:rsidRDefault="004614B2" w:rsidP="004614B2">
            <w:pPr>
              <w:pStyle w:val="NoSpacing"/>
              <w:rPr>
                <w:rFonts w:ascii="Times New Roman" w:hAnsi="Times New Roman" w:cs="Times New Roman"/>
                <w:lang w:val="en-CA"/>
              </w:rPr>
            </w:pPr>
          </w:p>
          <w:p w14:paraId="244A5F91" w14:textId="1E715089" w:rsidR="004614B2" w:rsidRPr="00B94BA2" w:rsidRDefault="004614B2" w:rsidP="004614B2">
            <w:pPr>
              <w:pStyle w:val="NoSpacing"/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837D60" w:rsidRPr="00837D60" w14:paraId="28434B00" w14:textId="544100D0" w:rsidTr="004614B2">
        <w:trPr>
          <w:trHeight w:val="348"/>
          <w:jc w:val="center"/>
        </w:trPr>
        <w:tc>
          <w:tcPr>
            <w:tcW w:w="551" w:type="dxa"/>
            <w:shd w:val="clear" w:color="auto" w:fill="AFD135"/>
          </w:tcPr>
          <w:p w14:paraId="0C2DD293" w14:textId="77777777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A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71" w:type="dxa"/>
          </w:tcPr>
          <w:p w14:paraId="54F40A6C" w14:textId="6D1028BD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 xml:space="preserve">Return to non- competitive activities, full-contact practice and physical education activities </w:t>
            </w:r>
          </w:p>
        </w:tc>
        <w:tc>
          <w:tcPr>
            <w:tcW w:w="3118" w:type="dxa"/>
          </w:tcPr>
          <w:p w14:paraId="3140B3D7" w14:textId="77777777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>Progress to higher-risk activities including typical training activities, full-contact sport practices and physical education class activities. Do not participate in competitive gameplay.</w:t>
            </w:r>
          </w:p>
        </w:tc>
        <w:tc>
          <w:tcPr>
            <w:tcW w:w="2126" w:type="dxa"/>
          </w:tcPr>
          <w:p w14:paraId="1A401A72" w14:textId="77777777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>Return to activities that have a risk of falling or body contact, restore confidence and assess functional skills by coaching staff.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702AACA" w14:textId="27F6332C" w:rsidR="00837D60" w:rsidRPr="00B94BA2" w:rsidRDefault="00837D60" w:rsidP="00837D60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  <w:lang w:val="en-CA"/>
              </w:rPr>
              <w:t>At least 24 Hours</w:t>
            </w:r>
          </w:p>
        </w:tc>
        <w:tc>
          <w:tcPr>
            <w:tcW w:w="1701" w:type="dxa"/>
          </w:tcPr>
          <w:p w14:paraId="4E2C65C4" w14:textId="77777777" w:rsidR="00B94BA2" w:rsidRDefault="00B94BA2" w:rsidP="00B94BA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1C5C878" w14:textId="77777777" w:rsidR="00B94BA2" w:rsidRDefault="00B94BA2" w:rsidP="00B94BA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82910C8" w14:textId="77777777" w:rsidR="00B94BA2" w:rsidRDefault="00B94BA2" w:rsidP="00B94BA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05777BE" w14:textId="77777777" w:rsidR="00B94BA2" w:rsidRDefault="00B94BA2" w:rsidP="00B94BA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7DE2785" w14:textId="0A75B2C2" w:rsidR="00B94BA2" w:rsidRDefault="00B94BA2" w:rsidP="00B94BA2">
            <w:pPr>
              <w:pStyle w:val="NoSpacing"/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 xml:space="preserve">Medical Clearance Letter </w:t>
            </w:r>
          </w:p>
          <w:p w14:paraId="5CC8FBCF" w14:textId="109ED8C9" w:rsidR="00837D60" w:rsidRPr="00B94BA2" w:rsidRDefault="00B94BA2" w:rsidP="00B94BA2">
            <w:pPr>
              <w:rPr>
                <w:rFonts w:ascii="Times New Roman" w:hAnsi="Times New Roman" w:cs="Times New Roman"/>
                <w:lang w:val="en-CA"/>
              </w:rPr>
            </w:pPr>
            <w:r w:rsidRPr="00B94BA2">
              <w:rPr>
                <w:rFonts w:ascii="Times New Roman" w:hAnsi="Times New Roman" w:cs="Times New Roman"/>
              </w:rPr>
              <w:t>received:</w:t>
            </w:r>
          </w:p>
        </w:tc>
      </w:tr>
      <w:tr w:rsidR="00837D60" w:rsidRPr="00837D60" w14:paraId="3BB31AF8" w14:textId="257122A5" w:rsidTr="004614B2">
        <w:trPr>
          <w:trHeight w:val="1169"/>
          <w:jc w:val="center"/>
        </w:trPr>
        <w:tc>
          <w:tcPr>
            <w:tcW w:w="551" w:type="dxa"/>
            <w:shd w:val="clear" w:color="auto" w:fill="AFD135"/>
          </w:tcPr>
          <w:p w14:paraId="38A112B2" w14:textId="77777777" w:rsidR="00837D60" w:rsidRPr="00B94BA2" w:rsidRDefault="00837D60" w:rsidP="00837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A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71" w:type="dxa"/>
          </w:tcPr>
          <w:p w14:paraId="16570C63" w14:textId="77777777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  <w:r w:rsidRPr="00B94BA2">
              <w:rPr>
                <w:rFonts w:ascii="Times New Roman" w:hAnsi="Times New Roman" w:cs="Times New Roman"/>
              </w:rPr>
              <w:t>Return to sport</w:t>
            </w:r>
          </w:p>
        </w:tc>
        <w:tc>
          <w:tcPr>
            <w:tcW w:w="3118" w:type="dxa"/>
          </w:tcPr>
          <w:p w14:paraId="2482DDA6" w14:textId="77777777" w:rsidR="00837D60" w:rsidRPr="00B94BA2" w:rsidRDefault="00837D60" w:rsidP="00837D60">
            <w:pPr>
              <w:pStyle w:val="NormalWeb"/>
            </w:pPr>
            <w:r w:rsidRPr="00B94BA2">
              <w:t>Unrestricted sport and physical activity</w:t>
            </w:r>
          </w:p>
        </w:tc>
        <w:tc>
          <w:tcPr>
            <w:tcW w:w="2126" w:type="dxa"/>
          </w:tcPr>
          <w:p w14:paraId="4B7DFF2C" w14:textId="77777777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25FD1F0" w14:textId="44A1E50C" w:rsidR="00837D60" w:rsidRPr="00B94BA2" w:rsidRDefault="00837D60" w:rsidP="00837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6C94C0" w14:textId="77777777" w:rsidR="004614B2" w:rsidRPr="00B94BA2" w:rsidRDefault="004614B2" w:rsidP="004614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4AE3BF" w14:textId="768465BF" w:rsidR="004614B2" w:rsidRPr="00B94BA2" w:rsidRDefault="004614B2" w:rsidP="004614B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7F995F46" w14:textId="39E8F82A" w:rsidR="00B94BA2" w:rsidRPr="00B94BA2" w:rsidRDefault="004614B2" w:rsidP="00B94BA2">
      <w:pPr>
        <w:spacing w:before="120"/>
        <w:ind w:left="3600"/>
        <w:rPr>
          <w:rFonts w:ascii="Palatino" w:hAnsi="Palatino" w:cs="Calibri"/>
          <w:sz w:val="16"/>
          <w:szCs w:val="16"/>
          <w:lang w:val="en-CA"/>
        </w:rPr>
      </w:pPr>
      <w:r>
        <w:rPr>
          <w:rFonts w:ascii="Palatino" w:hAnsi="Palatino" w:cs="Calibri"/>
          <w:sz w:val="16"/>
          <w:szCs w:val="16"/>
          <w:lang w:val="en-CA"/>
        </w:rPr>
        <w:t xml:space="preserve">         </w:t>
      </w:r>
      <w:r w:rsidR="00810055" w:rsidRPr="005873B6">
        <w:rPr>
          <w:rFonts w:ascii="Palatino" w:hAnsi="Palatino" w:cs="Calibri"/>
          <w:sz w:val="16"/>
          <w:szCs w:val="16"/>
          <w:lang w:val="en-CA"/>
        </w:rPr>
        <w:t>Tables adapted from: Patricios, Schneider et al., 2023; Reed, Zemek et al., 2023</w:t>
      </w:r>
    </w:p>
    <w:p w14:paraId="3A37C762" w14:textId="77777777" w:rsidR="00B94BA2" w:rsidRPr="00B94BA2" w:rsidRDefault="00B94BA2" w:rsidP="00B94BA2">
      <w:pPr>
        <w:pStyle w:val="NoSpacing"/>
        <w:rPr>
          <w:sz w:val="16"/>
          <w:szCs w:val="16"/>
          <w:lang w:val="en-CA"/>
        </w:rPr>
      </w:pPr>
    </w:p>
    <w:p w14:paraId="38557D1E" w14:textId="6DC1ADDC" w:rsidR="00B94BA2" w:rsidRDefault="00B94BA2" w:rsidP="00B94BA2">
      <w:pPr>
        <w:pStyle w:val="NoSpacing"/>
        <w:rPr>
          <w:sz w:val="32"/>
          <w:szCs w:val="32"/>
          <w:lang w:val="en-CA"/>
        </w:rPr>
      </w:pPr>
      <w:r>
        <w:rPr>
          <w:lang w:val="en-CA"/>
        </w:rPr>
        <w:t>Designated Person Name (Print)</w:t>
      </w:r>
      <w:r w:rsidRPr="00B94BA2">
        <w:rPr>
          <w:sz w:val="32"/>
          <w:szCs w:val="32"/>
          <w:lang w:val="en-CA"/>
        </w:rPr>
        <w:t xml:space="preserve"> __________________________________</w:t>
      </w:r>
    </w:p>
    <w:p w14:paraId="1FC99C15" w14:textId="77777777" w:rsidR="00B94BA2" w:rsidRPr="00B94BA2" w:rsidRDefault="00B94BA2" w:rsidP="00B94BA2">
      <w:pPr>
        <w:pStyle w:val="NoSpacing"/>
        <w:rPr>
          <w:lang w:val="en-CA"/>
        </w:rPr>
      </w:pPr>
    </w:p>
    <w:p w14:paraId="16757456" w14:textId="7F0C8CE5" w:rsidR="00B94BA2" w:rsidRPr="00B94BA2" w:rsidRDefault="00B94BA2" w:rsidP="00B94BA2">
      <w:pPr>
        <w:pStyle w:val="NoSpacing"/>
        <w:rPr>
          <w:lang w:val="en-CA"/>
        </w:rPr>
      </w:pPr>
      <w:r w:rsidRPr="00B94BA2">
        <w:rPr>
          <w:lang w:val="en-CA"/>
        </w:rPr>
        <w:t xml:space="preserve">Designated </w:t>
      </w:r>
      <w:r>
        <w:rPr>
          <w:lang w:val="en-CA"/>
        </w:rPr>
        <w:t>P</w:t>
      </w:r>
      <w:r w:rsidRPr="00B94BA2">
        <w:rPr>
          <w:lang w:val="en-CA"/>
        </w:rPr>
        <w:t>erson Signature</w:t>
      </w:r>
      <w:r>
        <w:rPr>
          <w:sz w:val="32"/>
          <w:szCs w:val="32"/>
          <w:lang w:val="en-CA"/>
        </w:rPr>
        <w:t xml:space="preserve"> ______________________________</w:t>
      </w:r>
    </w:p>
    <w:sectPr w:rsidR="00B94BA2" w:rsidRPr="00B94BA2" w:rsidSect="00810055">
      <w:footerReference w:type="default" r:id="rId6"/>
      <w:pgSz w:w="12240" w:h="15840"/>
      <w:pgMar w:top="1418" w:right="1361" w:bottom="1361" w:left="1361" w:header="720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0C02E" w14:textId="77777777" w:rsidR="005214BF" w:rsidRDefault="005214BF">
      <w:r>
        <w:separator/>
      </w:r>
    </w:p>
  </w:endnote>
  <w:endnote w:type="continuationSeparator" w:id="0">
    <w:p w14:paraId="2646AC6D" w14:textId="77777777" w:rsidR="005214BF" w:rsidRDefault="0052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9893" w14:textId="77777777" w:rsidR="00810055" w:rsidRPr="00173BEC" w:rsidRDefault="00810055" w:rsidP="00173BEC">
    <w:pPr>
      <w:pStyle w:val="Footer"/>
      <w:tabs>
        <w:tab w:val="clear" w:pos="8640"/>
        <w:tab w:val="right" w:pos="9498"/>
      </w:tabs>
      <w:rPr>
        <w:sz w:val="21"/>
        <w:szCs w:val="28"/>
      </w:rPr>
    </w:pPr>
    <w:r w:rsidRPr="00173BEC">
      <w:rPr>
        <w:sz w:val="20"/>
      </w:rPr>
      <w:t>Canadian Guideline on Concussion in Sport, 2</w:t>
    </w:r>
    <w:r w:rsidRPr="00173BEC">
      <w:rPr>
        <w:sz w:val="20"/>
        <w:vertAlign w:val="superscript"/>
      </w:rPr>
      <w:t>nd</w:t>
    </w:r>
    <w:r w:rsidRPr="00173BEC">
      <w:rPr>
        <w:sz w:val="20"/>
      </w:rPr>
      <w:t xml:space="preserve"> edition | Medical Assessment Letter</w:t>
    </w:r>
    <w:r w:rsidRPr="00173BEC">
      <w:rPr>
        <w:sz w:val="21"/>
        <w:szCs w:val="28"/>
      </w:rPr>
      <w:tab/>
    </w:r>
    <w:r w:rsidRPr="00173BEC">
      <w:rPr>
        <w:sz w:val="20"/>
      </w:rPr>
      <w:t>www.parachute.ca/guideline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BDBF0" w14:textId="77777777" w:rsidR="005214BF" w:rsidRDefault="005214BF">
      <w:r>
        <w:separator/>
      </w:r>
    </w:p>
  </w:footnote>
  <w:footnote w:type="continuationSeparator" w:id="0">
    <w:p w14:paraId="67CA5DB6" w14:textId="77777777" w:rsidR="005214BF" w:rsidRDefault="00521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55"/>
    <w:rsid w:val="00062E8C"/>
    <w:rsid w:val="000D5EF6"/>
    <w:rsid w:val="00186A6A"/>
    <w:rsid w:val="003817A3"/>
    <w:rsid w:val="00404AE6"/>
    <w:rsid w:val="004614B2"/>
    <w:rsid w:val="005214BF"/>
    <w:rsid w:val="005D5F93"/>
    <w:rsid w:val="006A20F1"/>
    <w:rsid w:val="007D1C5D"/>
    <w:rsid w:val="00810055"/>
    <w:rsid w:val="00837D60"/>
    <w:rsid w:val="00985B79"/>
    <w:rsid w:val="00B024AA"/>
    <w:rsid w:val="00B2047D"/>
    <w:rsid w:val="00B5660D"/>
    <w:rsid w:val="00B94BA2"/>
    <w:rsid w:val="00C40825"/>
    <w:rsid w:val="00CB457C"/>
    <w:rsid w:val="00EC06BC"/>
    <w:rsid w:val="00F149DD"/>
    <w:rsid w:val="00FC0BCB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43DEF"/>
  <w15:chartTrackingRefBased/>
  <w15:docId w15:val="{05DCDE94-6FFD-45C3-A1F8-301528F0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810055"/>
    <w:pPr>
      <w:spacing w:after="0" w:line="240" w:lineRule="auto"/>
    </w:pPr>
    <w:rPr>
      <w:rFonts w:ascii="Calibri" w:eastAsiaTheme="minorEastAsia" w:hAnsi="Calibri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0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0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05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05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05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05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05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05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05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05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0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055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0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055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0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0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10055"/>
    <w:pPr>
      <w:spacing w:after="0" w:line="240" w:lineRule="auto"/>
    </w:pPr>
    <w:rPr>
      <w:rFonts w:ascii="Calibri" w:eastAsiaTheme="minorEastAsia" w:hAnsi="Calibri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100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055"/>
    <w:rPr>
      <w:rFonts w:ascii="Calibri" w:eastAsiaTheme="minorEastAsia" w:hAnsi="Calibri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81005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Schoenauer</dc:creator>
  <cp:keywords/>
  <dc:description/>
  <cp:lastModifiedBy>Stephanie Schoenauer</cp:lastModifiedBy>
  <cp:revision>13</cp:revision>
  <cp:lastPrinted>2026-07-17T01:25:00Z</cp:lastPrinted>
  <dcterms:created xsi:type="dcterms:W3CDTF">2026-07-10T14:10:00Z</dcterms:created>
  <dcterms:modified xsi:type="dcterms:W3CDTF">2026-07-17T21:41:00Z</dcterms:modified>
</cp:coreProperties>
</file>